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49" w:rsidRDefault="004B6049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73498F" w:rsidRDefault="00D44C35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O </w:t>
      </w:r>
      <w:r>
        <w:rPr>
          <w:rFonts w:ascii="Arial" w:hAnsi="Arial" w:cs="Arial"/>
          <w:b/>
          <w:bCs/>
          <w:color w:val="222222"/>
          <w:sz w:val="17"/>
          <w:szCs w:val="17"/>
          <w:shd w:val="clear" w:color="auto" w:fill="FFFFFF"/>
        </w:rPr>
        <w:t>comando IPCONFIG serve</w:t>
      </w:r>
      <w:r>
        <w:rPr>
          <w:rFonts w:ascii="Arial" w:hAnsi="Arial" w:cs="Arial"/>
          <w:color w:val="222222"/>
          <w:sz w:val="17"/>
          <w:szCs w:val="17"/>
          <w:shd w:val="clear" w:color="auto" w:fill="FFFFFF"/>
        </w:rPr>
        <w:t> para identificar o endereço de IP (protocolo da internet que identifica, localiza e estabelece conexão entre computadores ligados à Internet) de cada estação na rede.</w:t>
      </w:r>
    </w:p>
    <w:p w:rsidR="00D44C35" w:rsidRDefault="00D44C35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  <w:shd w:val="clear" w:color="auto" w:fill="FFFFFF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O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Prompt</w:t>
      </w:r>
      <w:proofErr w:type="spellEnd"/>
      <w:r>
        <w:rPr>
          <w:rFonts w:ascii="Arial" w:hAnsi="Arial" w:cs="Arial"/>
          <w:color w:val="222222"/>
          <w:sz w:val="17"/>
          <w:szCs w:val="17"/>
        </w:rPr>
        <w:t xml:space="preserve"> de Comando do Windows pode ser mais útil do que você imagina. Para diversos usuários ele é encarado como algo difícil de ser utilizado e a fama dele não é das mais amigáveis. Muitos não o testam por acreditarem que somente um especialista pode ter acesso a códigos que podem ser executados.</w:t>
      </w:r>
    </w:p>
    <w:p w:rsidR="00D44C35" w:rsidRDefault="00D44C35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Veja os principais comandos utilizados no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Prompt</w:t>
      </w:r>
      <w:proofErr w:type="spellEnd"/>
      <w:r>
        <w:rPr>
          <w:rFonts w:ascii="Arial" w:hAnsi="Arial" w:cs="Arial"/>
          <w:color w:val="222222"/>
          <w:sz w:val="17"/>
          <w:szCs w:val="17"/>
        </w:rPr>
        <w:t>. Você vai se surpreender com a facilidade de usá-lo e como ele pode ser útil em suas atividades digitais.</w:t>
      </w:r>
    </w:p>
    <w:p w:rsidR="004B6049" w:rsidRDefault="004B6049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</w:rPr>
      </w:pPr>
    </w:p>
    <w:p w:rsidR="004B6049" w:rsidRPr="004B6049" w:rsidRDefault="004B6049" w:rsidP="00D44C35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4B6049">
        <w:rPr>
          <w:rFonts w:ascii="Arial" w:hAnsi="Arial" w:cs="Arial"/>
          <w:b/>
          <w:color w:val="222222"/>
          <w:sz w:val="24"/>
          <w:szCs w:val="24"/>
        </w:rPr>
        <w:t>COMANDOS DO IP CONFIG MAIS IMPORTANTES</w:t>
      </w:r>
    </w:p>
    <w:p w:rsidR="004B6049" w:rsidRDefault="004B6049" w:rsidP="00D44C35">
      <w:pPr>
        <w:spacing w:after="0" w:line="240" w:lineRule="auto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proofErr w:type="spellStart"/>
      <w:proofErr w:type="gramStart"/>
      <w:r w:rsidRPr="00D44C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ipconfig</w:t>
      </w:r>
      <w:proofErr w:type="spellEnd"/>
      <w:proofErr w:type="gramEnd"/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Quer saber tudo sobre sua conexão de rede? Então utilize o comando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proofErr w:type="spell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ipconfig</w:t>
      </w:r>
      <w:proofErr w:type="spell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/</w:t>
      </w:r>
      <w:proofErr w:type="spell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all</w:t>
      </w:r>
      <w:proofErr w:type="spell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. Este é um dos comandos que economizam muito tempo de alguns usuários, visto que não é algo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fácil de se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encontrar no ambiente gráfico do Windows. Após digitá-lo no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Prompt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de Comando você verá rapidamente todos os dados das conexões de rede de seu computador.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05195" cy="3180080"/>
            <wp:effectExtent l="19050" t="0" r="0" b="0"/>
            <wp:docPr id="2" name="Imagem 11" descr="Prompt de Comando - ipcon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mpt de Comando - ipconfi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Parâmetros de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ipconfig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: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all</w:t>
      </w:r>
      <w:proofErr w:type="spellEnd"/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Exibe a configuração completa de todos os adaptadores. Os adaptadores podem representar interfaces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físicas, como adaptadores de rede instalados ou interfaces lógicas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, como conexões dial-up.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allcompartments</w:t>
      </w:r>
      <w:proofErr w:type="spellEnd"/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Exibe todos os compartimentos e suas configurações.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displaydns</w:t>
      </w:r>
      <w:proofErr w:type="spellEnd"/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Exibe o conteúdo do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cache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resolvedor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de cliente DNS. O serviço cliente DNS usa essas informações para resolver nomes consultados com freqüência rapidamente, antes de consultar seus servidores DNS configurados.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flushdns</w:t>
      </w:r>
      <w:proofErr w:type="spellEnd"/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Redefine e libera o conteúdo do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cache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resolvedor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de cliente DNS.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registerdns</w:t>
      </w:r>
      <w:proofErr w:type="spellEnd"/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Inicia o registro dinâmico manual para nomes DNS e endereços IP configurados em um computador.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/Release</w:t>
      </w: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Envia uma mensagem DHCPRELEASE ao servidor DHCP para liberar a configuração DHCP atual e descartar a configuração de endereço IP para todos os adaptadores ou para um adaptador específico caso o parâmetro adaptador está incluído. Para poder especificar um nome de adaptador, digite o nome do adaptador que aparece quando você utiliza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ipconfig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sem parâmetros.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/release6</w:t>
      </w: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Envia uma mensagem DHCPRELEASE ao servidor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DHCPv6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para liberar a configuração DHCP atual e descartar a configuração de endereço IPv6 para todos os adaptadores ou para um adaptador específico caso o parâmetro adaptador está incluído.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renew</w:t>
      </w:r>
      <w:proofErr w:type="spellEnd"/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Atualiza a configuração de DHCP para todos os adaptadores ou para um adaptador específico caso o parâmetro adaptador está incluído.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/renew6</w:t>
      </w:r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Renova a configuração de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DHCPv6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para todos os adaptadores ou para um adaptador específico caso o parâmetro adaptador está incluído. Este parâmetro está disponível somente em computadores com adaptadores configurados para obter um endereço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automaticamente.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lastRenderedPageBreak/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setclassid</w:t>
      </w:r>
      <w:proofErr w:type="spellEnd"/>
    </w:p>
    <w:p w:rsid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Configura o ID de classe DHCP de um adaptador especificado. Para definir a ID de classe DHCP para todos os adaptadores, use o caractere (*).</w:t>
      </w: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showclassid</w:t>
      </w:r>
      <w:proofErr w:type="spellEnd"/>
    </w:p>
    <w:p w:rsidR="003C7CB2" w:rsidRP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Exibe a ID de classe DHCP de um adaptador especificado. Para ver a identificação de classe DHCP para todos os adaptadores, use o caractere (*).</w:t>
      </w: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proofErr w:type="spellStart"/>
      <w:proofErr w:type="gramStart"/>
      <w:r w:rsidRPr="00D44C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taskkill</w:t>
      </w:r>
      <w:proofErr w:type="spellEnd"/>
      <w:proofErr w:type="gramEnd"/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Quando você não tiver acesso ao Gerenciador de Tarefas para finalizar um aplicativo, poderá utilizar o comando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proofErr w:type="spell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taskkill</w:t>
      </w:r>
      <w:proofErr w:type="spell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. Para isso, você deverá utilizar alguns parâmetros de identificação, conforme mostrado na imagem abaixo onde a calculadora do Windows é finalizada.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"/f"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significa que o programa será fechado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a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força pelo sistema e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"/</w:t>
      </w:r>
      <w:proofErr w:type="spell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im</w:t>
      </w:r>
      <w:proofErr w:type="spell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seguido do nome do programa é utilizado para identificar o software que deverá ser finalizado.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</w:pPr>
      <w:r>
        <w:rPr>
          <w:noProof/>
          <w:lang w:eastAsia="pt-BR"/>
        </w:rPr>
        <w:drawing>
          <wp:inline distT="0" distB="0" distL="0" distR="0">
            <wp:extent cx="5400040" cy="2873256"/>
            <wp:effectExtent l="19050" t="0" r="0" b="0"/>
            <wp:docPr id="1" name="Imagem 1" descr="Prompt de Comando - taskk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pt de Comando - taskki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Parâmetros de </w:t>
      </w:r>
      <w:proofErr w:type="spellStart"/>
      <w:r w:rsidRPr="004B6049">
        <w:rPr>
          <w:rFonts w:ascii="Arial" w:hAnsi="Arial" w:cs="Arial"/>
          <w:color w:val="222222"/>
        </w:rPr>
        <w:t>taskkill</w:t>
      </w:r>
      <w:proofErr w:type="spellEnd"/>
      <w:r>
        <w:rPr>
          <w:rFonts w:ascii="Arial" w:hAnsi="Arial" w:cs="Arial"/>
          <w:color w:val="222222"/>
          <w:sz w:val="17"/>
          <w:szCs w:val="17"/>
        </w:rPr>
        <w:t>: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/s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Especifica o endereço IP ou nome de um computador remoto. O padrão é o computador local.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/u \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Executa o comando com as permissões de conta do usuário que é especificado por nome de usuário ou domínio\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nome_de_usuário</w:t>
      </w:r>
      <w:proofErr w:type="spellEnd"/>
      <w:r>
        <w:rPr>
          <w:rFonts w:ascii="Arial" w:hAnsi="Arial" w:cs="Arial"/>
          <w:color w:val="222222"/>
          <w:sz w:val="17"/>
          <w:szCs w:val="17"/>
        </w:rPr>
        <w:t>. /u pode ser especificado somente se a opção /s for especificada.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/p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Identifica a senha da conta de usuário especificada no parâmetro /</w:t>
      </w:r>
      <w:proofErr w:type="gramStart"/>
      <w:r>
        <w:rPr>
          <w:rFonts w:ascii="Arial" w:hAnsi="Arial" w:cs="Arial"/>
          <w:color w:val="222222"/>
          <w:sz w:val="17"/>
          <w:szCs w:val="17"/>
        </w:rPr>
        <w:t>u .</w:t>
      </w:r>
      <w:proofErr w:type="gramEnd"/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</w:t>
      </w:r>
      <w:proofErr w:type="spellStart"/>
      <w:r w:rsidRPr="003C7CB2">
        <w:rPr>
          <w:rFonts w:ascii="Arial" w:hAnsi="Arial" w:cs="Arial"/>
          <w:b/>
          <w:color w:val="222222"/>
          <w:sz w:val="17"/>
          <w:szCs w:val="17"/>
        </w:rPr>
        <w:t>Fi</w:t>
      </w:r>
      <w:proofErr w:type="spell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Insere um filtro para selecionar um conjunto de tarefas. Você pode usar mais de um filtro ou usar o caractere curinga (*) para especificar todas as tarefas.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/PID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Especifica a identificação de processo a ser finalizado.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/IM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Especifica o nome de imagem do processo a ser finalizado. É possível utilizar o caractere (*) para especificar todos os nomes de imagem.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/f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Finalização forçada. Todos os processos são forçados a serem finalizados.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/t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Termina o processo especificado e quaisquer processos iniciados por ele.</w:t>
      </w: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Default="00D44C35" w:rsidP="00D44C35">
      <w:pPr>
        <w:pStyle w:val="Ttulo4"/>
        <w:spacing w:before="0" w:beforeAutospacing="0" w:after="0" w:afterAutospacing="0"/>
        <w:jc w:val="both"/>
        <w:rPr>
          <w:rFonts w:ascii="Arial" w:hAnsi="Arial" w:cs="Arial"/>
          <w:color w:val="222222"/>
        </w:rPr>
      </w:pPr>
      <w:proofErr w:type="spellStart"/>
      <w:proofErr w:type="gramStart"/>
      <w:r>
        <w:rPr>
          <w:rFonts w:ascii="Arial" w:hAnsi="Arial" w:cs="Arial"/>
          <w:color w:val="222222"/>
        </w:rPr>
        <w:lastRenderedPageBreak/>
        <w:t>sfc</w:t>
      </w:r>
      <w:proofErr w:type="spellEnd"/>
      <w:proofErr w:type="gramEnd"/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O comando </w:t>
      </w:r>
      <w:r w:rsidRPr="004B6049">
        <w:rPr>
          <w:rFonts w:ascii="Arial" w:hAnsi="Arial" w:cs="Arial"/>
          <w:color w:val="222222"/>
        </w:rPr>
        <w:t>"</w:t>
      </w:r>
      <w:proofErr w:type="spellStart"/>
      <w:r w:rsidRPr="004B6049">
        <w:rPr>
          <w:rFonts w:ascii="Arial" w:hAnsi="Arial" w:cs="Arial"/>
          <w:color w:val="222222"/>
        </w:rPr>
        <w:t>sfc</w:t>
      </w:r>
      <w:proofErr w:type="spellEnd"/>
      <w:r w:rsidRPr="004B6049">
        <w:rPr>
          <w:rFonts w:ascii="Arial" w:hAnsi="Arial" w:cs="Arial"/>
          <w:color w:val="222222"/>
        </w:rPr>
        <w:t>"</w:t>
      </w:r>
      <w:r>
        <w:rPr>
          <w:rFonts w:ascii="Arial" w:hAnsi="Arial" w:cs="Arial"/>
          <w:color w:val="222222"/>
          <w:sz w:val="17"/>
          <w:szCs w:val="17"/>
        </w:rPr>
        <w:t xml:space="preserve"> tem o objetivo de realizar uma verificação no sistema Windows. Ao utilizar o </w:t>
      </w:r>
      <w:r w:rsidRPr="004B6049">
        <w:rPr>
          <w:rFonts w:ascii="Arial" w:hAnsi="Arial" w:cs="Arial"/>
          <w:color w:val="222222"/>
        </w:rPr>
        <w:t>"</w:t>
      </w:r>
      <w:proofErr w:type="spellStart"/>
      <w:r w:rsidRPr="004B6049">
        <w:rPr>
          <w:rFonts w:ascii="Arial" w:hAnsi="Arial" w:cs="Arial"/>
          <w:color w:val="222222"/>
        </w:rPr>
        <w:t>sfc</w:t>
      </w:r>
      <w:proofErr w:type="spellEnd"/>
      <w:r w:rsidRPr="004B6049">
        <w:rPr>
          <w:rFonts w:ascii="Arial" w:hAnsi="Arial" w:cs="Arial"/>
          <w:color w:val="222222"/>
        </w:rPr>
        <w:t>"</w:t>
      </w:r>
      <w:r>
        <w:rPr>
          <w:rFonts w:ascii="Arial" w:hAnsi="Arial" w:cs="Arial"/>
          <w:color w:val="222222"/>
          <w:sz w:val="17"/>
          <w:szCs w:val="17"/>
        </w:rPr>
        <w:t xml:space="preserve"> junto com a instrução </w:t>
      </w:r>
      <w:r w:rsidRPr="004B6049">
        <w:rPr>
          <w:rFonts w:ascii="Arial" w:hAnsi="Arial" w:cs="Arial"/>
          <w:color w:val="222222"/>
        </w:rPr>
        <w:t>"/</w:t>
      </w:r>
      <w:proofErr w:type="spellStart"/>
      <w:r w:rsidRPr="004B6049">
        <w:rPr>
          <w:rFonts w:ascii="Arial" w:hAnsi="Arial" w:cs="Arial"/>
          <w:color w:val="222222"/>
        </w:rPr>
        <w:t>scannow</w:t>
      </w:r>
      <w:proofErr w:type="spellEnd"/>
      <w:r w:rsidRPr="004B6049">
        <w:rPr>
          <w:rFonts w:ascii="Arial" w:hAnsi="Arial" w:cs="Arial"/>
          <w:color w:val="222222"/>
        </w:rPr>
        <w:t>"</w:t>
      </w:r>
      <w:r>
        <w:rPr>
          <w:rFonts w:ascii="Arial" w:hAnsi="Arial" w:cs="Arial"/>
          <w:color w:val="222222"/>
          <w:sz w:val="17"/>
          <w:szCs w:val="17"/>
        </w:rPr>
        <w:t>, será iniciada uma verificação dos erros de seu sistema operacional por meio de uma varredura nos arquivos existentes procurando por algo corrompido.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noProof/>
        </w:rPr>
        <w:drawing>
          <wp:inline distT="0" distB="0" distL="0" distR="0">
            <wp:extent cx="5400040" cy="2873256"/>
            <wp:effectExtent l="19050" t="0" r="0" b="0"/>
            <wp:docPr id="4" name="Imagem 4" descr="Prompt de Comando - s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mpt de Comando - sf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3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Parâmetros de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sfc</w:t>
      </w:r>
      <w:proofErr w:type="spellEnd"/>
      <w:r>
        <w:rPr>
          <w:rFonts w:ascii="Arial" w:hAnsi="Arial" w:cs="Arial"/>
          <w:color w:val="222222"/>
          <w:sz w:val="17"/>
          <w:szCs w:val="17"/>
        </w:rPr>
        <w:t>: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</w:t>
      </w:r>
      <w:proofErr w:type="spellStart"/>
      <w:r w:rsidRPr="003C7CB2">
        <w:rPr>
          <w:rFonts w:ascii="Arial" w:hAnsi="Arial" w:cs="Arial"/>
          <w:b/>
          <w:color w:val="222222"/>
          <w:sz w:val="17"/>
          <w:szCs w:val="17"/>
        </w:rPr>
        <w:t>scannow</w:t>
      </w:r>
      <w:proofErr w:type="spell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Quando possível repara arquivos com problemas. Verifica todos os arquivos do sistema para averiguar sua integridade.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</w:t>
      </w:r>
      <w:proofErr w:type="spellStart"/>
      <w:r w:rsidRPr="003C7CB2">
        <w:rPr>
          <w:rFonts w:ascii="Arial" w:hAnsi="Arial" w:cs="Arial"/>
          <w:b/>
          <w:color w:val="222222"/>
          <w:sz w:val="17"/>
          <w:szCs w:val="17"/>
        </w:rPr>
        <w:t>scanfile</w:t>
      </w:r>
      <w:proofErr w:type="spell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Verifica a integridade do arquivo especificado e repara o arquivo se forem detectados problemas.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</w:t>
      </w:r>
      <w:proofErr w:type="spellStart"/>
      <w:r w:rsidRPr="003C7CB2">
        <w:rPr>
          <w:rFonts w:ascii="Arial" w:hAnsi="Arial" w:cs="Arial"/>
          <w:b/>
          <w:color w:val="222222"/>
          <w:sz w:val="17"/>
          <w:szCs w:val="17"/>
        </w:rPr>
        <w:t>verifyfile</w:t>
      </w:r>
      <w:proofErr w:type="spell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>Verifica a integridade do arquivo especificado. Operação de reparo não é executada.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</w:t>
      </w:r>
      <w:proofErr w:type="spellStart"/>
      <w:r w:rsidRPr="003C7CB2">
        <w:rPr>
          <w:rFonts w:ascii="Arial" w:hAnsi="Arial" w:cs="Arial"/>
          <w:b/>
          <w:color w:val="222222"/>
          <w:sz w:val="17"/>
          <w:szCs w:val="17"/>
        </w:rPr>
        <w:t>offwindir</w:t>
      </w:r>
      <w:proofErr w:type="spell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Especifica o local do diretório do </w:t>
      </w:r>
      <w:proofErr w:type="spellStart"/>
      <w:proofErr w:type="gramStart"/>
      <w:r>
        <w:rPr>
          <w:rFonts w:ascii="Arial" w:hAnsi="Arial" w:cs="Arial"/>
          <w:color w:val="222222"/>
          <w:sz w:val="17"/>
          <w:szCs w:val="17"/>
        </w:rPr>
        <w:t>windows</w:t>
      </w:r>
      <w:proofErr w:type="spellEnd"/>
      <w:proofErr w:type="gramEnd"/>
      <w:r>
        <w:rPr>
          <w:rFonts w:ascii="Arial" w:hAnsi="Arial" w:cs="Arial"/>
          <w:color w:val="222222"/>
          <w:sz w:val="17"/>
          <w:szCs w:val="17"/>
        </w:rPr>
        <w:t xml:space="preserve">, para reparo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offline</w:t>
      </w:r>
      <w:proofErr w:type="spellEnd"/>
      <w:r>
        <w:rPr>
          <w:rFonts w:ascii="Arial" w:hAnsi="Arial" w:cs="Arial"/>
          <w:color w:val="222222"/>
          <w:sz w:val="17"/>
          <w:szCs w:val="17"/>
        </w:rPr>
        <w:t>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</w:t>
      </w:r>
      <w:proofErr w:type="spellStart"/>
      <w:r w:rsidRPr="003C7CB2">
        <w:rPr>
          <w:rFonts w:ascii="Arial" w:hAnsi="Arial" w:cs="Arial"/>
          <w:b/>
          <w:color w:val="222222"/>
          <w:sz w:val="17"/>
          <w:szCs w:val="17"/>
        </w:rPr>
        <w:t>offbootdir</w:t>
      </w:r>
      <w:proofErr w:type="spell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Especifica o local do diretório de inicialização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offline</w:t>
      </w:r>
      <w:proofErr w:type="spellEnd"/>
      <w:r>
        <w:rPr>
          <w:rFonts w:ascii="Arial" w:hAnsi="Arial" w:cs="Arial"/>
          <w:color w:val="222222"/>
          <w:sz w:val="17"/>
          <w:szCs w:val="17"/>
        </w:rPr>
        <w:t>.</w:t>
      </w:r>
    </w:p>
    <w:p w:rsidR="004B6049" w:rsidRDefault="004B6049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Pr="003C7CB2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222222"/>
          <w:sz w:val="17"/>
          <w:szCs w:val="17"/>
        </w:rPr>
      </w:pPr>
      <w:r w:rsidRPr="003C7CB2">
        <w:rPr>
          <w:rFonts w:ascii="Arial" w:hAnsi="Arial" w:cs="Arial"/>
          <w:b/>
          <w:color w:val="222222"/>
          <w:sz w:val="17"/>
          <w:szCs w:val="17"/>
        </w:rPr>
        <w:t>/?</w:t>
      </w:r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  <w:r>
        <w:rPr>
          <w:rFonts w:ascii="Arial" w:hAnsi="Arial" w:cs="Arial"/>
          <w:color w:val="222222"/>
          <w:sz w:val="17"/>
          <w:szCs w:val="17"/>
        </w:rPr>
        <w:t xml:space="preserve">Ajuda no </w:t>
      </w:r>
      <w:proofErr w:type="spellStart"/>
      <w:r>
        <w:rPr>
          <w:rFonts w:ascii="Arial" w:hAnsi="Arial" w:cs="Arial"/>
          <w:color w:val="222222"/>
          <w:sz w:val="17"/>
          <w:szCs w:val="17"/>
        </w:rPr>
        <w:t>prompt</w:t>
      </w:r>
      <w:proofErr w:type="spellEnd"/>
      <w:r>
        <w:rPr>
          <w:rFonts w:ascii="Arial" w:hAnsi="Arial" w:cs="Arial"/>
          <w:color w:val="222222"/>
          <w:sz w:val="17"/>
          <w:szCs w:val="17"/>
        </w:rPr>
        <w:t xml:space="preserve"> de comando.</w:t>
      </w: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Default="003C7CB2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3C7CB2" w:rsidRPr="00D44C35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proofErr w:type="spellStart"/>
      <w:proofErr w:type="gramStart"/>
      <w:r w:rsidRPr="00D44C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ping</w:t>
      </w:r>
      <w:proofErr w:type="spellEnd"/>
      <w:proofErr w:type="gramEnd"/>
    </w:p>
    <w:p w:rsidR="004B6049" w:rsidRPr="003C7CB2" w:rsidRDefault="003C7CB2" w:rsidP="003C7CB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Com o "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ping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" você pode verificar a resposta de um determinado servidor para uma página da internet. Por exemplo, se você não está conseguindo acessar um site, poderá utilizá-lo juntamente com o endereço da página em questão.</w:t>
      </w:r>
    </w:p>
    <w:p w:rsidR="00D44C35" w:rsidRPr="00D44C35" w:rsidRDefault="00D44C35" w:rsidP="00D4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05195" cy="3180080"/>
            <wp:effectExtent l="19050" t="0" r="0" b="0"/>
            <wp:docPr id="7" name="Imagem 7" descr="Prompt de Com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mpt de Coman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FA6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Parâmetros de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ping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:</w:t>
      </w:r>
    </w:p>
    <w:p w:rsidR="003C7CB2" w:rsidRPr="00D44C35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-t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Indica para 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ping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continuar enviando mensagens de solicitação ao destino até que seja interrompido.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-a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Especifica que a resolução inversa de nome seja realizada no endereço IP de destino.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-n Contagem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Emite o número de solicitações de eco enviadas. O padrão é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4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-l Tamanho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Especifica o comprimento do campo de dados nas mensagens de solicitação de eco enviadas. O padrão é 32.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-f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Indica que as mensagens de solicitação de eco são enviadas com o sinalizador não fragmentar no cabeçalho IP definido como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1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(disponível somente no IPv4). Este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parãmetro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é ideal para problemas de unidade de transmissão máxima.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-i TTL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Identifica o valor do campo TTL do cabeçalho IP das solicitações de eco enviadas. O padrão é o valor TTL padrão do host.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-v TOS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o valor do campo tipo de serviço (TOS) no cabeçalho IP das solicitações de eco enviadas (disponível somente no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IPv4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). O padrão é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0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 TOS é especificado como um valor decimal de 0 a 255.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 xml:space="preserve">-j 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Lista_de_hosts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que mensagens de solicitação de eco de usam a opção rota ampliada de origens no cabeçalho IP com o conjunto de destinos intermediários especificado em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Lista_de_hosts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. O número máximo de endereços ou nomes na lista de hosts é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9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 A lista de hosts é uma seqüência de endereços IP separados por espaços.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 xml:space="preserve">-k 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Lista_de_hosts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Permite que as mensagens de solicitação de eco utilizem a opção de rota no cabeçalho IP com o conjunto de destinos intermediários especificado em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Lista_de_hosts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-w Tempo limite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Exibe a quantidade de tempo para aguardar a mensagem de resposta de eco correspondente a uma determinada mensagem de solicitação de eco a ser recebida.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-R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que o caminho completo é rastreado, disponível somente em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 xml:space="preserve">-S </w:t>
      </w:r>
      <w:proofErr w:type="spellStart"/>
      <w:proofErr w:type="gram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SrcAddr</w:t>
      </w:r>
      <w:proofErr w:type="spellEnd"/>
      <w:proofErr w:type="gram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o endereço de origem. Disponível somente em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-4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que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IPv4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é usado para efetuar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ping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-6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que 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é usado para efetuar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ping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proofErr w:type="spellStart"/>
      <w:proofErr w:type="gram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TargetName</w:t>
      </w:r>
      <w:proofErr w:type="spellEnd"/>
      <w:proofErr w:type="gramEnd"/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Identifica o nome do host ou endereço IP de destino.</w:t>
      </w: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proofErr w:type="gramStart"/>
      <w:r w:rsidRPr="00D44C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lastRenderedPageBreak/>
        <w:t>shutdown</w:t>
      </w:r>
      <w:proofErr w:type="gramEnd"/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É possível desligar o Windows por meio do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Prompt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de Comando. Para isso basta usar o comando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"shutdown -s -t </w:t>
      </w:r>
      <w:proofErr w:type="gram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0</w:t>
      </w:r>
      <w:proofErr w:type="gram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. A instrução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"-t"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seguida por um número representa a quantidade de segundos até que o computador seja desligado. Desta forma você pode programar o desligamento do sistema depois de uma tarefa, por exemplo.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Caso queira reiniciar, basta trocar a opção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"-s"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pelo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"-r"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05195" cy="3180080"/>
            <wp:effectExtent l="19050" t="0" r="0" b="0"/>
            <wp:docPr id="9" name="Imagem 9" descr="Prompt de Comando - shut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mpt de Comando - shutdow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Parâmetros de shutdown: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/i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Exibe a caixa de Diálogo de desligamento remoto.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/l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Faz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logoff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do usuário atual imediatamente. Não é possível utilizar /l com /m ou /t.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/s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Desliga o computador.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/r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Reinicia o computador após o desligamento.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/a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Anula o desligamento do sistema. Para usar a opção /a, você também deve usar a opção /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m .</w:t>
      </w:r>
      <w:proofErr w:type="gramEnd"/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/p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Desliga somente um computador local, caso esteja utilizando outro remoto. É possível utilizar o /p somente com /d ou /f. Se seu computador não suporta a funcionalidade de desligar, ele será desligado quando você usar /p.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/h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Coloca o computador local em hibernação, se a hibernação estiver ativada. É possível utilizar /h somente com /f.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/f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Força a execução de aplicativos para fechar sem avisar os usuários.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/m \ \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Especifica o computador de destino.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/t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Define o período de tempo limite ou atraso para uma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reinicialização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ou desligamento. Você pode especificar de 0 a 600 segundos. Se você não usar /t, o período de tempo limite é de 30 segundos por padrão.</w:t>
      </w: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proofErr w:type="spellStart"/>
      <w:proofErr w:type="gramStart"/>
      <w:r w:rsidRPr="00D44C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lastRenderedPageBreak/>
        <w:t>robocopy</w:t>
      </w:r>
      <w:proofErr w:type="spellEnd"/>
      <w:proofErr w:type="gramEnd"/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No Windows é possível realizar o backup de arquivos sem utilizar qualquer software instalado. Para isso execute o comando conforme a imagem abaixo, para que ele faça um backup de forma idêntica a um software de backup.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05195" cy="3180080"/>
            <wp:effectExtent l="19050" t="0" r="0" b="0"/>
            <wp:docPr id="10" name="Imagem 10" descr="Prompt de Comando - robo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mpt de Comando - robocop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049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Parâmetros de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robocopy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: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/s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subdiretórios. Exclui diretórios vazios.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/e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subdiretórios. Inclui diretórios vazios.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/LEV: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somente a quantidade especificada em "N" de níveis superiores da árvore de diretório de origem.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/z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Copia arquivos no modo de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reinicialização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/b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arquivos no modo de Backup.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efsraw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todos os arquivos criptografados EFS RAW modo.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Copy</w:t>
      </w:r>
      <w:proofErr w:type="spellEnd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: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Especifica as propriedades do arquivo a ser copiado. A seguir estão os valores válidos para essa opção: D (Dados); A (Atributos); T (Carimbo de hora); S (NTFS controle lista de acesso); O (Informações do proprietário); U (Informações de auditoria).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sec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arquivos com segurança (equivalente a /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Copy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: DAT).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/COPYALL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Copia todas as informações do arquivo.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proofErr w:type="gram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NoCopy</w:t>
      </w:r>
      <w:proofErr w:type="spellEnd"/>
      <w:proofErr w:type="gram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Não copia nenhuma informação de arquivo (útil com /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purge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).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/SECFIX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Corrige segurança de arquivos.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/TIMFIX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Corrige o horário em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todos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arquivos.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Purge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Exclui arquivos e diretórios no destino que não existem mais na origem.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/MIR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Espelha uma árvore de diretórios.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mov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Move os arquivos e os exclui da origem depois de serem copiados.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lastRenderedPageBreak/>
        <w:t>/Move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Move arquivos e diretórios e os exclui da origem depois de serem copiados.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 +: [RASHCNET]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Adiciona os atributos especificados para arquivos copiados.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/a -: [RASHCNET]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Remove os atributos especificados de arquivos copiados.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create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Cria uma árvore de diretórios e arquivos.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fat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Cria arquivos de destino usando somente nomes de arquivo FAT 8.3.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/256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Desativa o suporte para caminhos muito longos (mais de 256 caracteres).</w:t>
      </w:r>
    </w:p>
    <w:p w:rsidR="004B6049" w:rsidRPr="00D44C35" w:rsidRDefault="004B6049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 xml:space="preserve">/ 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mon</w:t>
      </w:r>
      <w:proofErr w:type="spellEnd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: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Monitora a origem e executa novamente quando mais de "N" alterações são detectadas.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/MOT: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Monitora a origem e é executado novamente em "M" minutos se as alterações são detectadas.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</w:t>
      </w:r>
      <w:proofErr w:type="spellStart"/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RH-hhmm</w:t>
      </w:r>
      <w:proofErr w:type="spellEnd"/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Especifica os tempos de execução quando novas cópias podem ser iniciadas.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/IPG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Especifica o espaço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inter-packet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para liberar largura de banda em linhas de desaceleração.</w:t>
      </w:r>
    </w:p>
    <w:p w:rsidR="008E1FA6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proofErr w:type="spellStart"/>
      <w:proofErr w:type="gramStart"/>
      <w:r w:rsidRPr="00D44C35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netstat</w:t>
      </w:r>
      <w:proofErr w:type="spellEnd"/>
      <w:proofErr w:type="gramEnd"/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Para verificar todas as portas de seu computador basta utilizar o comando </w:t>
      </w:r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"</w:t>
      </w:r>
      <w:proofErr w:type="spellStart"/>
      <w:proofErr w:type="gram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netstat</w:t>
      </w:r>
      <w:proofErr w:type="spell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</w:t>
      </w:r>
      <w:proofErr w:type="spellStart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</w:t>
      </w:r>
      <w:proofErr w:type="spellEnd"/>
      <w:proofErr w:type="gramEnd"/>
      <w:r w:rsidRPr="00D44C3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| more"</w:t>
      </w: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. Com ele você poderá monitorar todos os elementos estranhos que possam invadir seu computador.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005195" cy="3180080"/>
            <wp:effectExtent l="19050" t="0" r="0" b="0"/>
            <wp:docPr id="12" name="Imagem 12" descr="Prompt de Com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mpt de Comand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FA6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Parâmetros de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netstat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: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-a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Identifica todas as conexões TCP ativas e as portas TCP e UDP na qual o computador está escutando.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-e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Identifica estatísticas da Ethernet, como o número de bytes e pacotes enviados e recebidos.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-n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Identifica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de forma numérica as conexões TCP ativas.</w:t>
      </w:r>
    </w:p>
    <w:p w:rsidR="008E1FA6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-o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Exibe conexões TCP ativas e inclui o processo de identificação (PID) para cada conexão.</w:t>
      </w:r>
    </w:p>
    <w:p w:rsidR="008E1FA6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3C7CB2" w:rsidRPr="00D44C35" w:rsidRDefault="003C7CB2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lastRenderedPageBreak/>
        <w:t>-p Protocolo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Mostra conexões para o protocolo especificado por protocolo.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-s</w:t>
      </w:r>
    </w:p>
    <w:p w:rsid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Identifica estatísticas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por protocolo. Por padrão, as estatísticas são mostradas para os protocolos TCP, UDP, ICMP e IP. Se o protocolo </w:t>
      </w:r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IPv6</w:t>
      </w:r>
      <w:proofErr w:type="gram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estiver instalado, serão exibidas estatísticas para TCP sobre IPv6, UDP sobre IPv6, ICMPv6 e IPv6 protocolos.</w:t>
      </w:r>
    </w:p>
    <w:p w:rsidR="008E1FA6" w:rsidRPr="00D44C35" w:rsidRDefault="008E1FA6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b/>
          <w:color w:val="222222"/>
          <w:sz w:val="17"/>
          <w:szCs w:val="17"/>
          <w:lang w:eastAsia="pt-BR"/>
        </w:rPr>
        <w:t>-r</w:t>
      </w:r>
    </w:p>
    <w:p w:rsidR="00D44C35" w:rsidRPr="00D44C35" w:rsidRDefault="00D44C35" w:rsidP="00D44C3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7"/>
          <w:szCs w:val="17"/>
          <w:lang w:eastAsia="pt-BR"/>
        </w:rPr>
      </w:pPr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Exibe o conteúdo da tabela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roteamento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IP. Isso é equivalente ao comando </w:t>
      </w:r>
      <w:proofErr w:type="spell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route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</w:t>
      </w:r>
      <w:proofErr w:type="spellStart"/>
      <w:proofErr w:type="gramStart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>print</w:t>
      </w:r>
      <w:proofErr w:type="spellEnd"/>
      <w:r w:rsidRPr="00D44C35">
        <w:rPr>
          <w:rFonts w:ascii="Arial" w:eastAsia="Times New Roman" w:hAnsi="Arial" w:cs="Arial"/>
          <w:color w:val="222222"/>
          <w:sz w:val="17"/>
          <w:szCs w:val="17"/>
          <w:lang w:eastAsia="pt-BR"/>
        </w:rPr>
        <w:t xml:space="preserve"> .</w:t>
      </w:r>
      <w:proofErr w:type="gramEnd"/>
    </w:p>
    <w:p w:rsidR="00D44C35" w:rsidRDefault="00D44C35" w:rsidP="00D44C3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17"/>
          <w:szCs w:val="17"/>
        </w:rPr>
      </w:pPr>
    </w:p>
    <w:p w:rsidR="00D44C35" w:rsidRDefault="00D44C35" w:rsidP="00D44C35">
      <w:pPr>
        <w:spacing w:after="0" w:line="240" w:lineRule="auto"/>
        <w:jc w:val="both"/>
      </w:pPr>
    </w:p>
    <w:sectPr w:rsidR="00D44C35" w:rsidSect="003C7CB2"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44C35"/>
    <w:rsid w:val="003C7CB2"/>
    <w:rsid w:val="004B6049"/>
    <w:rsid w:val="0073498F"/>
    <w:rsid w:val="008E1FA6"/>
    <w:rsid w:val="00D4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98F"/>
  </w:style>
  <w:style w:type="paragraph" w:styleId="Ttulo4">
    <w:name w:val="heading 4"/>
    <w:basedOn w:val="Normal"/>
    <w:link w:val="Ttulo4Char"/>
    <w:uiPriority w:val="9"/>
    <w:qFormat/>
    <w:rsid w:val="00D44C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44C3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4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1880</Words>
  <Characters>10153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JOTAERRE</dc:creator>
  <cp:lastModifiedBy>JOTAERRE</cp:lastModifiedBy>
  <cp:revision>2</cp:revision>
  <dcterms:created xsi:type="dcterms:W3CDTF">2019-04-12T18:17:00Z</dcterms:created>
  <dcterms:modified xsi:type="dcterms:W3CDTF">2019-04-12T19:04:00Z</dcterms:modified>
</cp:coreProperties>
</file>